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51866" w14:textId="21E0FCEF" w:rsidR="00FA1D37" w:rsidRPr="00672015" w:rsidRDefault="00FA1D37" w:rsidP="00127001">
      <w:pPr>
        <w:spacing w:before="100" w:beforeAutospacing="1" w:after="100" w:afterAutospacing="1" w:line="240" w:lineRule="auto"/>
        <w:jc w:val="center"/>
        <w:rPr>
          <w:rFonts w:ascii="Verdana" w:hAnsi="Verdana"/>
          <w:color w:val="000000"/>
          <w:sz w:val="28"/>
          <w:szCs w:val="28"/>
        </w:rPr>
      </w:pPr>
      <w:r w:rsidRPr="00672015">
        <w:rPr>
          <w:rFonts w:ascii="Times New Roman" w:hAnsi="Times New Roman"/>
          <w:b/>
          <w:bCs/>
          <w:color w:val="000000"/>
          <w:sz w:val="28"/>
          <w:szCs w:val="28"/>
        </w:rPr>
        <w:t>Формы проведения отбора детей в М</w:t>
      </w:r>
      <w:r w:rsidR="00DD5967" w:rsidRPr="00672015">
        <w:rPr>
          <w:rFonts w:ascii="Times New Roman" w:hAnsi="Times New Roman"/>
          <w:b/>
          <w:bCs/>
          <w:color w:val="000000"/>
          <w:sz w:val="28"/>
          <w:szCs w:val="28"/>
        </w:rPr>
        <w:t>А</w:t>
      </w:r>
      <w:r w:rsidRPr="00672015">
        <w:rPr>
          <w:rFonts w:ascii="Times New Roman" w:hAnsi="Times New Roman"/>
          <w:b/>
          <w:bCs/>
          <w:color w:val="000000"/>
          <w:sz w:val="28"/>
          <w:szCs w:val="28"/>
        </w:rPr>
        <w:t>У</w:t>
      </w:r>
      <w:r w:rsidR="00DD5967" w:rsidRPr="0067201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72015">
        <w:rPr>
          <w:rFonts w:ascii="Times New Roman" w:hAnsi="Times New Roman"/>
          <w:b/>
          <w:bCs/>
          <w:color w:val="000000"/>
          <w:sz w:val="28"/>
          <w:szCs w:val="28"/>
        </w:rPr>
        <w:t>ДО</w:t>
      </w:r>
      <w:r w:rsidR="00DD5967" w:rsidRPr="0067201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672015">
        <w:rPr>
          <w:rFonts w:ascii="Times New Roman" w:hAnsi="Times New Roman"/>
          <w:b/>
          <w:bCs/>
          <w:color w:val="000000"/>
          <w:sz w:val="28"/>
          <w:szCs w:val="28"/>
        </w:rPr>
        <w:t>ДШИ №</w:t>
      </w:r>
      <w:r w:rsidR="00DD5967" w:rsidRPr="00672015">
        <w:rPr>
          <w:rFonts w:ascii="Times New Roman" w:hAnsi="Times New Roman"/>
          <w:b/>
          <w:bCs/>
          <w:color w:val="000000"/>
          <w:sz w:val="28"/>
          <w:szCs w:val="28"/>
        </w:rPr>
        <w:t xml:space="preserve"> 5</w:t>
      </w:r>
      <w:r w:rsidRPr="00672015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 Ставрополя</w:t>
      </w:r>
    </w:p>
    <w:p w14:paraId="68168B14" w14:textId="161F4260" w:rsidR="00127001" w:rsidRDefault="00FA1D37" w:rsidP="00127001">
      <w:pPr>
        <w:spacing w:before="100" w:beforeAutospacing="1" w:after="100" w:afterAutospacing="1" w:line="240" w:lineRule="auto"/>
        <w:ind w:left="-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72015">
        <w:rPr>
          <w:rFonts w:ascii="Times New Roman" w:hAnsi="Times New Roman"/>
          <w:b/>
          <w:bCs/>
          <w:color w:val="000000"/>
          <w:sz w:val="28"/>
          <w:szCs w:val="28"/>
        </w:rPr>
        <w:t>в целях освоения дополнительных предпрофессиональных програм</w:t>
      </w:r>
      <w:r w:rsidR="00127001">
        <w:rPr>
          <w:rFonts w:ascii="Times New Roman" w:hAnsi="Times New Roman"/>
          <w:b/>
          <w:bCs/>
          <w:color w:val="000000"/>
          <w:sz w:val="28"/>
          <w:szCs w:val="28"/>
        </w:rPr>
        <w:t>м</w:t>
      </w:r>
    </w:p>
    <w:p w14:paraId="29C5D7C0" w14:textId="3906100A" w:rsidR="00FA1D37" w:rsidRPr="0014550B" w:rsidRDefault="00127001" w:rsidP="00127001">
      <w:pPr>
        <w:spacing w:before="100" w:beforeAutospacing="1" w:after="100" w:afterAutospacing="1" w:line="240" w:lineRule="auto"/>
        <w:ind w:left="-180" w:firstLine="464"/>
        <w:jc w:val="both"/>
        <w:rPr>
          <w:rFonts w:ascii="Times New Roman" w:hAnsi="Times New Roman"/>
          <w:color w:val="000000"/>
          <w:sz w:val="24"/>
          <w:szCs w:val="24"/>
        </w:rPr>
      </w:pPr>
      <w:r w:rsidRPr="0014550B">
        <w:rPr>
          <w:rFonts w:ascii="Times New Roman" w:hAnsi="Times New Roman"/>
          <w:bCs/>
          <w:color w:val="000000"/>
          <w:sz w:val="24"/>
          <w:szCs w:val="24"/>
        </w:rPr>
        <w:t xml:space="preserve">Отбор детей проводится с </w:t>
      </w:r>
      <w:r w:rsidRPr="005167DA">
        <w:rPr>
          <w:rFonts w:ascii="Times New Roman" w:hAnsi="Times New Roman"/>
          <w:b/>
          <w:bCs/>
          <w:sz w:val="24"/>
          <w:szCs w:val="24"/>
        </w:rPr>
        <w:t>0</w:t>
      </w:r>
      <w:r w:rsidR="002F398E" w:rsidRPr="005167DA">
        <w:rPr>
          <w:rFonts w:ascii="Times New Roman" w:hAnsi="Times New Roman"/>
          <w:b/>
          <w:bCs/>
          <w:sz w:val="24"/>
          <w:szCs w:val="24"/>
        </w:rPr>
        <w:t>5</w:t>
      </w:r>
      <w:r w:rsidRPr="005167DA">
        <w:rPr>
          <w:rFonts w:ascii="Times New Roman" w:hAnsi="Times New Roman"/>
          <w:b/>
          <w:bCs/>
          <w:sz w:val="24"/>
          <w:szCs w:val="24"/>
        </w:rPr>
        <w:t xml:space="preserve"> июня по 15 июня</w:t>
      </w:r>
      <w:r w:rsidRPr="0014550B">
        <w:rPr>
          <w:rFonts w:ascii="Times New Roman" w:hAnsi="Times New Roman"/>
          <w:bCs/>
          <w:color w:val="000000"/>
          <w:sz w:val="24"/>
          <w:szCs w:val="24"/>
        </w:rPr>
        <w:t xml:space="preserve"> на основании приемных испытаний, проводимых с учетом ФГТ в форме тестирования, прослушиваний, просмотров и собеседований с целью выявления уровня творческих способностей и физических данных поступающих, необходимых для освоения соответствующей дополнительной предпрофессиональной программы.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50"/>
        <w:gridCol w:w="1949"/>
        <w:gridCol w:w="2086"/>
      </w:tblGrid>
      <w:tr w:rsidR="00FA1D37" w:rsidRPr="00D160E8" w14:paraId="06AAD129" w14:textId="77777777" w:rsidTr="00EB588A">
        <w:trPr>
          <w:tblCellSpacing w:w="0" w:type="dxa"/>
        </w:trPr>
        <w:tc>
          <w:tcPr>
            <w:tcW w:w="53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F29A4C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Направленность (наименование) образовательной программы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161C44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>нормативный срок освоения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647418E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 обучающихся (на 1 сентября)</w:t>
            </w:r>
          </w:p>
        </w:tc>
      </w:tr>
      <w:tr w:rsidR="00FA1D37" w:rsidRPr="00D160E8" w14:paraId="0590F220" w14:textId="77777777" w:rsidTr="00EB588A">
        <w:trPr>
          <w:tblCellSpacing w:w="0" w:type="dxa"/>
        </w:trPr>
        <w:tc>
          <w:tcPr>
            <w:tcW w:w="9385" w:type="dxa"/>
            <w:gridSpan w:val="3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14:paraId="6226CCF0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Музыкальное искусство</w:t>
            </w:r>
          </w:p>
        </w:tc>
      </w:tr>
      <w:tr w:rsidR="00FA1D37" w:rsidRPr="00D160E8" w14:paraId="0A1CD782" w14:textId="77777777" w:rsidTr="00EB588A">
        <w:trPr>
          <w:tblCellSpacing w:w="0" w:type="dxa"/>
        </w:trPr>
        <w:tc>
          <w:tcPr>
            <w:tcW w:w="53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56E6C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>«Фортепиано»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9F2EF" w14:textId="77777777" w:rsidR="00FA1D37" w:rsidRPr="00C51E51" w:rsidRDefault="00FA1D37" w:rsidP="00EB588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  <w:r w:rsidR="00CD22C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(9) лет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C39A287" w14:textId="77777777" w:rsidR="00FA1D37" w:rsidRPr="00C51E51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 с 6,6 до 9 лет</w:t>
            </w:r>
          </w:p>
        </w:tc>
      </w:tr>
      <w:tr w:rsidR="00FA1D37" w:rsidRPr="00D160E8" w14:paraId="6F49C814" w14:textId="77777777" w:rsidTr="00EB588A">
        <w:trPr>
          <w:trHeight w:val="420"/>
          <w:tblCellSpacing w:w="0" w:type="dxa"/>
        </w:trPr>
        <w:tc>
          <w:tcPr>
            <w:tcW w:w="53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844E20" w14:textId="6A82D6DD" w:rsidR="00FA1D37" w:rsidRPr="00EB588A" w:rsidRDefault="00FA1D37" w:rsidP="00CD22C5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«Народные инструменты» (</w:t>
            </w:r>
            <w:r w:rsidR="00CD22C5">
              <w:rPr>
                <w:rFonts w:ascii="Times New Roman" w:hAnsi="Times New Roman"/>
                <w:b/>
                <w:bCs/>
                <w:sz w:val="24"/>
                <w:szCs w:val="24"/>
              </w:rPr>
              <w:t>баян,</w:t>
            </w:r>
            <w:r w:rsidR="00CD22C5"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>аккордеон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="00CD22C5">
              <w:rPr>
                <w:rFonts w:ascii="Times New Roman" w:hAnsi="Times New Roman"/>
                <w:b/>
                <w:bCs/>
                <w:sz w:val="24"/>
                <w:szCs w:val="24"/>
              </w:rPr>
              <w:t>гитара</w:t>
            </w:r>
            <w:r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5E86E" w14:textId="77777777" w:rsidR="00FA1D37" w:rsidRPr="00C51E51" w:rsidRDefault="00FA1D37" w:rsidP="00EB588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 (9) лет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AA2B6C1" w14:textId="77777777" w:rsidR="00FA1D37" w:rsidRPr="00C51E51" w:rsidRDefault="00CD22C5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="00FA1D37"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 6,6 до 9 лет</w:t>
            </w:r>
          </w:p>
        </w:tc>
      </w:tr>
      <w:tr w:rsidR="00CD22C5" w:rsidRPr="00D160E8" w14:paraId="49B55349" w14:textId="77777777" w:rsidTr="00EB588A">
        <w:trPr>
          <w:trHeight w:val="420"/>
          <w:tblCellSpacing w:w="0" w:type="dxa"/>
        </w:trPr>
        <w:tc>
          <w:tcPr>
            <w:tcW w:w="53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8D896B" w14:textId="3D0FA1FA" w:rsidR="00CD22C5" w:rsidRDefault="00CD22C5" w:rsidP="00EB58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«Народные инструменты» (баян,</w:t>
            </w:r>
            <w:r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аккордеон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гитара</w:t>
            </w:r>
            <w:r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DDCC46" w14:textId="7DB15CD3" w:rsidR="00CD22C5" w:rsidRPr="00C51E51" w:rsidRDefault="00CD22C5" w:rsidP="00EB58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5</w:t>
            </w:r>
            <w:r w:rsidR="00DD596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(6)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3F283C1" w14:textId="77777777" w:rsidR="00CD22C5" w:rsidRPr="00C51E51" w:rsidRDefault="00CD22C5" w:rsidP="00EB58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 10 до 12 лет</w:t>
            </w:r>
          </w:p>
        </w:tc>
      </w:tr>
      <w:tr w:rsidR="00FA1D37" w:rsidRPr="00D160E8" w14:paraId="673ED74C" w14:textId="77777777" w:rsidTr="00EB588A">
        <w:trPr>
          <w:trHeight w:val="405"/>
          <w:tblCellSpacing w:w="0" w:type="dxa"/>
        </w:trPr>
        <w:tc>
          <w:tcPr>
            <w:tcW w:w="53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8FEFF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="00CD22C5"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>Струнные инструменты</w:t>
            </w:r>
            <w:r w:rsidRPr="00EB588A">
              <w:rPr>
                <w:rFonts w:ascii="Times New Roman" w:hAnsi="Times New Roman"/>
                <w:b/>
                <w:bCs/>
                <w:sz w:val="24"/>
                <w:szCs w:val="24"/>
              </w:rPr>
              <w:t>» (скрипка)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6B508F" w14:textId="77777777" w:rsidR="00FA1D37" w:rsidRPr="00C51E51" w:rsidRDefault="00FA1D37" w:rsidP="00EB588A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  <w:r w:rsidR="00CD22C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(9) лет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AFE4235" w14:textId="5A51BE09" w:rsidR="00FA1D37" w:rsidRPr="00C51E51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 с 6</w:t>
            </w:r>
            <w:r w:rsidR="00DD596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</w:t>
            </w:r>
            <w:r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 до 9 лет</w:t>
            </w:r>
          </w:p>
        </w:tc>
      </w:tr>
      <w:tr w:rsidR="00496F72" w:rsidRPr="00D160E8" w14:paraId="4D2E1944" w14:textId="77777777" w:rsidTr="00EB588A">
        <w:trPr>
          <w:trHeight w:val="405"/>
          <w:tblCellSpacing w:w="0" w:type="dxa"/>
        </w:trPr>
        <w:tc>
          <w:tcPr>
            <w:tcW w:w="535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ACF02" w14:textId="07377978" w:rsidR="00496F72" w:rsidRPr="00EB588A" w:rsidRDefault="00496F72" w:rsidP="00EB58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«Хоровое пение»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47F7B" w14:textId="1EBA7432" w:rsidR="00496F72" w:rsidRPr="00C51E51" w:rsidRDefault="00496F72" w:rsidP="00EB588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(9) лет</w:t>
            </w:r>
          </w:p>
        </w:tc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8CB5FFD" w14:textId="4B0ED7D8" w:rsidR="00496F72" w:rsidRPr="00C51E51" w:rsidRDefault="00496F72" w:rsidP="00EB588A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 с 6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,</w:t>
            </w:r>
            <w:r w:rsidRPr="00C51E5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 до 9 ле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</w:t>
            </w:r>
          </w:p>
        </w:tc>
      </w:tr>
    </w:tbl>
    <w:p w14:paraId="581634E4" w14:textId="42930842" w:rsidR="00FA1D37" w:rsidRPr="00EB588A" w:rsidRDefault="00FA1D37" w:rsidP="00127001">
      <w:pPr>
        <w:spacing w:before="100" w:beforeAutospacing="1" w:after="100" w:afterAutospacing="1" w:line="240" w:lineRule="auto"/>
        <w:ind w:firstLine="284"/>
        <w:jc w:val="both"/>
        <w:rPr>
          <w:rFonts w:ascii="Verdana" w:hAnsi="Verdana"/>
          <w:color w:val="000000"/>
          <w:sz w:val="16"/>
          <w:szCs w:val="16"/>
        </w:rPr>
      </w:pPr>
      <w:r w:rsidRPr="00EB588A">
        <w:rPr>
          <w:rFonts w:ascii="Times New Roman" w:hAnsi="Times New Roman"/>
          <w:b/>
          <w:bCs/>
          <w:color w:val="000000"/>
          <w:sz w:val="24"/>
          <w:szCs w:val="24"/>
        </w:rPr>
        <w:t>Приём в образовательное учреждение осуществляется на основании результатов отбора детей, проводимого с целью выявлен</w:t>
      </w:r>
      <w:r w:rsidR="00127001">
        <w:rPr>
          <w:rFonts w:ascii="Times New Roman" w:hAnsi="Times New Roman"/>
          <w:b/>
          <w:bCs/>
          <w:color w:val="000000"/>
          <w:sz w:val="24"/>
          <w:szCs w:val="24"/>
        </w:rPr>
        <w:t xml:space="preserve">ия их творческих способностей, </w:t>
      </w:r>
      <w:r w:rsidRPr="00EB588A">
        <w:rPr>
          <w:rFonts w:ascii="Times New Roman" w:hAnsi="Times New Roman"/>
          <w:b/>
          <w:bCs/>
          <w:color w:val="000000"/>
          <w:sz w:val="24"/>
          <w:szCs w:val="24"/>
        </w:rPr>
        <w:t>необходимых для освоения соответствующих Программ.</w:t>
      </w:r>
    </w:p>
    <w:p w14:paraId="66F7F0C2" w14:textId="0DE248F0" w:rsidR="00FA1D37" w:rsidRPr="00EB588A" w:rsidRDefault="00FE0148" w:rsidP="00FE0148">
      <w:pPr>
        <w:spacing w:before="100" w:beforeAutospacing="1" w:after="100" w:afterAutospacing="1" w:line="240" w:lineRule="auto"/>
        <w:ind w:left="-180" w:firstLine="464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A1D37" w:rsidRPr="00EB588A">
        <w:rPr>
          <w:rFonts w:ascii="Times New Roman" w:hAnsi="Times New Roman"/>
          <w:b/>
          <w:bCs/>
          <w:color w:val="000000"/>
          <w:sz w:val="24"/>
          <w:szCs w:val="24"/>
        </w:rPr>
        <w:t xml:space="preserve">Для поступающих на дополнительные </w:t>
      </w:r>
      <w:r w:rsidR="00CD22C5" w:rsidRPr="00EB588A">
        <w:rPr>
          <w:rFonts w:ascii="Times New Roman" w:hAnsi="Times New Roman"/>
          <w:b/>
          <w:bCs/>
          <w:color w:val="000000"/>
          <w:sz w:val="24"/>
          <w:szCs w:val="24"/>
        </w:rPr>
        <w:t>предпрофесс</w:t>
      </w:r>
      <w:r w:rsidR="00CD22C5">
        <w:rPr>
          <w:rFonts w:ascii="Times New Roman" w:hAnsi="Times New Roman"/>
          <w:b/>
          <w:bCs/>
          <w:color w:val="000000"/>
          <w:sz w:val="24"/>
          <w:szCs w:val="24"/>
        </w:rPr>
        <w:t xml:space="preserve">иональные </w:t>
      </w:r>
      <w:r w:rsidR="00CD22C5" w:rsidRPr="00EB588A">
        <w:rPr>
          <w:rFonts w:ascii="Times New Roman" w:hAnsi="Times New Roman"/>
          <w:b/>
          <w:bCs/>
          <w:color w:val="000000"/>
          <w:sz w:val="24"/>
          <w:szCs w:val="24"/>
        </w:rPr>
        <w:t>программы</w:t>
      </w:r>
      <w:r w:rsidR="00FA1D37" w:rsidRPr="00EB588A">
        <w:rPr>
          <w:rFonts w:ascii="Times New Roman" w:hAnsi="Times New Roman"/>
          <w:b/>
          <w:bCs/>
          <w:color w:val="000000"/>
          <w:sz w:val="24"/>
          <w:szCs w:val="24"/>
        </w:rPr>
        <w:t xml:space="preserve"> в области музыкального искусства «Фортепиано», «Наро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дные    инструменты»</w:t>
      </w:r>
      <w:r w:rsidR="00FA1D37" w:rsidRPr="00EB588A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="00FA1D37">
        <w:rPr>
          <w:rFonts w:ascii="Times New Roman" w:hAnsi="Times New Roman"/>
          <w:b/>
          <w:bCs/>
          <w:color w:val="000000"/>
          <w:sz w:val="24"/>
          <w:szCs w:val="24"/>
        </w:rPr>
        <w:t>«Струнные инструменты</w:t>
      </w:r>
      <w:r w:rsidR="00CD22C5">
        <w:rPr>
          <w:rFonts w:ascii="Times New Roman" w:hAnsi="Times New Roman"/>
          <w:b/>
          <w:bCs/>
          <w:color w:val="000000"/>
          <w:sz w:val="24"/>
          <w:szCs w:val="24"/>
        </w:rPr>
        <w:t>» на</w:t>
      </w:r>
      <w:r w:rsidR="00FA1D37" w:rsidRPr="00EB588A">
        <w:rPr>
          <w:rFonts w:ascii="Times New Roman" w:hAnsi="Times New Roman"/>
          <w:color w:val="000000"/>
          <w:sz w:val="24"/>
          <w:szCs w:val="24"/>
        </w:rPr>
        <w:t xml:space="preserve"> вступительном прослушивании комиссия оценивает:</w:t>
      </w:r>
    </w:p>
    <w:p w14:paraId="50DC2BD3" w14:textId="77777777" w:rsidR="00FA1D37" w:rsidRPr="0086490F" w:rsidRDefault="00FA1D37" w:rsidP="00FE0148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ind w:hanging="64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6490F">
        <w:rPr>
          <w:rFonts w:ascii="Times New Roman" w:hAnsi="Times New Roman"/>
          <w:b/>
          <w:color w:val="000000"/>
          <w:sz w:val="24"/>
          <w:szCs w:val="24"/>
        </w:rPr>
        <w:t xml:space="preserve">МУЗЫКАЛЬНЫЙ СЛУХ: </w:t>
      </w:r>
    </w:p>
    <w:p w14:paraId="298A2654" w14:textId="526CA0B6" w:rsidR="00FA1D37" w:rsidRPr="00C979F4" w:rsidRDefault="00FE0148" w:rsidP="00FE0148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Ч</w:t>
      </w:r>
      <w:r w:rsidR="00FA1D37" w:rsidRPr="00C979F4">
        <w:rPr>
          <w:rFonts w:ascii="Times New Roman" w:hAnsi="Times New Roman"/>
          <w:color w:val="000000"/>
          <w:sz w:val="24"/>
          <w:szCs w:val="24"/>
        </w:rPr>
        <w:t>истот</w:t>
      </w:r>
      <w:r w:rsidR="00DB1A8E">
        <w:rPr>
          <w:rFonts w:ascii="Times New Roman" w:hAnsi="Times New Roman"/>
          <w:color w:val="000000"/>
          <w:sz w:val="24"/>
          <w:szCs w:val="24"/>
        </w:rPr>
        <w:t>а интонации в самостоятельно под</w:t>
      </w:r>
      <w:r w:rsidR="00FA1D37" w:rsidRPr="00C979F4">
        <w:rPr>
          <w:rFonts w:ascii="Times New Roman" w:hAnsi="Times New Roman"/>
          <w:color w:val="000000"/>
          <w:sz w:val="24"/>
          <w:szCs w:val="24"/>
        </w:rPr>
        <w:t>готовленной исполняемой песне</w:t>
      </w:r>
      <w:r>
        <w:rPr>
          <w:rFonts w:ascii="Times New Roman" w:hAnsi="Times New Roman"/>
          <w:color w:val="000000"/>
          <w:sz w:val="24"/>
          <w:szCs w:val="24"/>
        </w:rPr>
        <w:t xml:space="preserve"> или п</w:t>
      </w:r>
      <w:r w:rsidR="00DB1A8E">
        <w:rPr>
          <w:rFonts w:ascii="Times New Roman" w:hAnsi="Times New Roman"/>
          <w:color w:val="000000"/>
          <w:sz w:val="24"/>
          <w:szCs w:val="24"/>
        </w:rPr>
        <w:t>есне, выученной на консультации.</w:t>
      </w:r>
    </w:p>
    <w:p w14:paraId="33ED34D7" w14:textId="202C3FFA" w:rsidR="00FA1D37" w:rsidRPr="00EB588A" w:rsidRDefault="00FE0148" w:rsidP="00FE0148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Точное интонирование предложенной мелодии или</w:t>
      </w:r>
      <w:r w:rsidR="00DB1A8E">
        <w:rPr>
          <w:rFonts w:ascii="Times New Roman" w:hAnsi="Times New Roman"/>
          <w:color w:val="000000"/>
          <w:sz w:val="24"/>
          <w:szCs w:val="24"/>
        </w:rPr>
        <w:t xml:space="preserve"> отдельных звуков на любой слог.</w:t>
      </w:r>
    </w:p>
    <w:p w14:paraId="2E10EB28" w14:textId="7640022E" w:rsidR="00FA1D37" w:rsidRDefault="00FE0148" w:rsidP="00B039AE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Определение количества звуков в гармоническом звучании пред</w:t>
      </w:r>
      <w:r w:rsidR="00DB1A8E">
        <w:rPr>
          <w:rFonts w:ascii="Times New Roman" w:hAnsi="Times New Roman"/>
          <w:color w:val="000000"/>
          <w:sz w:val="24"/>
          <w:szCs w:val="24"/>
        </w:rPr>
        <w:t>ложенного аккорда или интервала.</w:t>
      </w:r>
    </w:p>
    <w:p w14:paraId="7861B5F1" w14:textId="139D3696" w:rsidR="00B039AE" w:rsidRPr="00C979F4" w:rsidRDefault="00B039AE" w:rsidP="00B039AE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Определение высоты звуков в предложенном интервале в мелодическом сочетании по категории: «выше – ниже».</w:t>
      </w:r>
    </w:p>
    <w:p w14:paraId="5A1A2935" w14:textId="4A6A7194" w:rsidR="00FA1D37" w:rsidRPr="00EB588A" w:rsidRDefault="00B039AE" w:rsidP="00B039AE">
      <w:pPr>
        <w:spacing w:before="100" w:beforeAutospacing="1" w:after="100" w:afterAutospacing="1" w:line="240" w:lineRule="auto"/>
        <w:ind w:left="-18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A1D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1D37">
        <w:rPr>
          <w:rFonts w:ascii="Times New Roman" w:hAnsi="Times New Roman"/>
          <w:color w:val="000000"/>
          <w:sz w:val="24"/>
          <w:szCs w:val="24"/>
          <w:lang w:val="en-US"/>
        </w:rPr>
        <w:t>II</w:t>
      </w:r>
      <w:r w:rsidR="00FA1D37" w:rsidRPr="00EB588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FA1D37" w:rsidRPr="0086490F">
        <w:rPr>
          <w:rFonts w:ascii="Times New Roman" w:hAnsi="Times New Roman"/>
          <w:b/>
          <w:color w:val="000000"/>
          <w:sz w:val="24"/>
          <w:szCs w:val="24"/>
        </w:rPr>
        <w:t xml:space="preserve">ЧУВСТВО </w:t>
      </w:r>
      <w:r w:rsidRPr="0086490F">
        <w:rPr>
          <w:rFonts w:ascii="Times New Roman" w:hAnsi="Times New Roman"/>
          <w:b/>
          <w:color w:val="000000"/>
          <w:sz w:val="24"/>
          <w:szCs w:val="24"/>
        </w:rPr>
        <w:t>РИТМА</w:t>
      </w:r>
      <w:r>
        <w:rPr>
          <w:rFonts w:ascii="Times New Roman" w:hAnsi="Times New Roman"/>
          <w:color w:val="000000"/>
          <w:sz w:val="24"/>
          <w:szCs w:val="24"/>
        </w:rPr>
        <w:t>: Т</w:t>
      </w:r>
      <w:r w:rsidR="00FA1D37" w:rsidRPr="00EB588A">
        <w:rPr>
          <w:rFonts w:ascii="Times New Roman" w:hAnsi="Times New Roman"/>
          <w:color w:val="000000"/>
          <w:sz w:val="24"/>
          <w:szCs w:val="24"/>
        </w:rPr>
        <w:t xml:space="preserve">очное повторение </w:t>
      </w:r>
      <w:r>
        <w:rPr>
          <w:rFonts w:ascii="Times New Roman" w:hAnsi="Times New Roman"/>
          <w:color w:val="000000"/>
          <w:sz w:val="24"/>
          <w:szCs w:val="24"/>
        </w:rPr>
        <w:t xml:space="preserve">предложенного </w:t>
      </w:r>
      <w:r w:rsidR="00FA1D37" w:rsidRPr="00EB588A">
        <w:rPr>
          <w:rFonts w:ascii="Times New Roman" w:hAnsi="Times New Roman"/>
          <w:color w:val="000000"/>
          <w:sz w:val="24"/>
          <w:szCs w:val="24"/>
        </w:rPr>
        <w:t>ритмического рисунка</w:t>
      </w:r>
      <w:r>
        <w:rPr>
          <w:rFonts w:ascii="Times New Roman" w:hAnsi="Times New Roman"/>
          <w:color w:val="000000"/>
          <w:sz w:val="24"/>
          <w:szCs w:val="24"/>
        </w:rPr>
        <w:t xml:space="preserve">, уровень сложности которого соответствует индивидуальным возрастным особенностям испытуемого. </w:t>
      </w:r>
    </w:p>
    <w:p w14:paraId="38ABC1A0" w14:textId="70E771D1" w:rsidR="00FA1D37" w:rsidRPr="00EB588A" w:rsidRDefault="00FA1D37" w:rsidP="00F93BCA">
      <w:pPr>
        <w:spacing w:before="100" w:beforeAutospacing="1" w:after="100" w:afterAutospacing="1" w:line="240" w:lineRule="auto"/>
        <w:ind w:left="-18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="00B039A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039AE" w:rsidRPr="0086490F">
        <w:rPr>
          <w:rFonts w:ascii="Times New Roman" w:hAnsi="Times New Roman"/>
          <w:b/>
          <w:color w:val="000000"/>
          <w:sz w:val="24"/>
          <w:szCs w:val="24"/>
        </w:rPr>
        <w:t>МУЗЫКАЛЬНАЯ ПАМЯТЬ</w:t>
      </w:r>
      <w:r w:rsidR="00B039AE">
        <w:rPr>
          <w:rFonts w:ascii="Times New Roman" w:hAnsi="Times New Roman"/>
          <w:color w:val="000000"/>
          <w:sz w:val="24"/>
          <w:szCs w:val="24"/>
        </w:rPr>
        <w:t>: У</w:t>
      </w:r>
      <w:r w:rsidRPr="00EB588A">
        <w:rPr>
          <w:rFonts w:ascii="Times New Roman" w:hAnsi="Times New Roman"/>
          <w:color w:val="000000"/>
          <w:sz w:val="24"/>
          <w:szCs w:val="24"/>
        </w:rPr>
        <w:t>мение запомнить и точно повторить мелодию и ритмический рисунок</w:t>
      </w:r>
      <w:r w:rsidR="00B039AE">
        <w:rPr>
          <w:rFonts w:ascii="Times New Roman" w:hAnsi="Times New Roman"/>
          <w:color w:val="000000"/>
          <w:sz w:val="24"/>
          <w:szCs w:val="24"/>
        </w:rPr>
        <w:t xml:space="preserve"> небольшой попевки</w:t>
      </w:r>
      <w:r w:rsidRPr="00EB588A">
        <w:rPr>
          <w:rFonts w:ascii="Times New Roman" w:hAnsi="Times New Roman"/>
          <w:color w:val="000000"/>
          <w:sz w:val="24"/>
          <w:szCs w:val="24"/>
        </w:rPr>
        <w:t xml:space="preserve"> после первого проигрывания.</w:t>
      </w:r>
    </w:p>
    <w:p w14:paraId="302FFC21" w14:textId="07226D69" w:rsidR="00FA1D37" w:rsidRPr="00EB588A" w:rsidRDefault="00FA1D37" w:rsidP="00F93BCA">
      <w:pPr>
        <w:spacing w:before="100" w:beforeAutospacing="1" w:after="100" w:afterAutospacing="1" w:line="240" w:lineRule="auto"/>
        <w:ind w:left="-180"/>
        <w:jc w:val="both"/>
        <w:rPr>
          <w:rFonts w:ascii="Verdana" w:hAnsi="Verdana"/>
          <w:color w:val="000000"/>
          <w:sz w:val="16"/>
          <w:szCs w:val="16"/>
        </w:rPr>
      </w:pPr>
      <w:r w:rsidRPr="00EB588A">
        <w:rPr>
          <w:rFonts w:ascii="Times New Roman" w:hAnsi="Times New Roman"/>
          <w:color w:val="000000"/>
          <w:sz w:val="24"/>
          <w:szCs w:val="24"/>
        </w:rPr>
        <w:t>   Результаты прослушивания оцениваются по пятибал</w:t>
      </w:r>
      <w:r w:rsidR="00B039AE">
        <w:rPr>
          <w:rFonts w:ascii="Times New Roman" w:hAnsi="Times New Roman"/>
          <w:color w:val="000000"/>
          <w:sz w:val="24"/>
          <w:szCs w:val="24"/>
        </w:rPr>
        <w:t>льной системе с использованием "</w:t>
      </w:r>
      <w:r w:rsidR="00601EBE">
        <w:rPr>
          <w:rFonts w:ascii="Times New Roman" w:hAnsi="Times New Roman"/>
          <w:color w:val="000000"/>
          <w:sz w:val="24"/>
          <w:szCs w:val="24"/>
        </w:rPr>
        <w:t>+</w:t>
      </w:r>
      <w:r w:rsidRPr="00EB588A">
        <w:rPr>
          <w:rFonts w:ascii="Times New Roman" w:hAnsi="Times New Roman"/>
          <w:color w:val="000000"/>
          <w:sz w:val="24"/>
          <w:szCs w:val="24"/>
        </w:rPr>
        <w:t>" и "-".</w:t>
      </w:r>
    </w:p>
    <w:p w14:paraId="5AA3BB84" w14:textId="7E659186" w:rsidR="00850AB7" w:rsidRPr="0086490F" w:rsidRDefault="00FA1D37" w:rsidP="0086490F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/>
          <w:color w:val="000000"/>
          <w:sz w:val="24"/>
          <w:szCs w:val="24"/>
        </w:rPr>
      </w:pPr>
      <w:r w:rsidRPr="00EB588A">
        <w:rPr>
          <w:rFonts w:ascii="Times New Roman" w:hAnsi="Times New Roman"/>
          <w:color w:val="000000"/>
          <w:sz w:val="24"/>
          <w:szCs w:val="24"/>
        </w:rPr>
        <w:lastRenderedPageBreak/>
        <w:t xml:space="preserve">  Зачисление учащихся в ДШИ производится приказом директора на основании результатов прослушивания и решения комиссии. Если по результатам прослушивания   </w:t>
      </w:r>
      <w:r w:rsidR="00CD22C5" w:rsidRPr="00EB588A">
        <w:rPr>
          <w:rFonts w:ascii="Times New Roman" w:hAnsi="Times New Roman"/>
          <w:color w:val="000000"/>
          <w:sz w:val="24"/>
          <w:szCs w:val="24"/>
        </w:rPr>
        <w:t>невозможно поступление</w:t>
      </w:r>
      <w:r w:rsidRPr="00EB588A">
        <w:rPr>
          <w:rFonts w:ascii="Times New Roman" w:hAnsi="Times New Roman"/>
          <w:color w:val="000000"/>
          <w:sz w:val="24"/>
          <w:szCs w:val="24"/>
        </w:rPr>
        <w:t xml:space="preserve"> на выбранную специализацию, приемная комиссия оставляет за собой право предложить поступающему (родителям, законным    представителям) обучение на </w:t>
      </w:r>
      <w:r w:rsidR="00CD22C5" w:rsidRPr="00EB588A">
        <w:rPr>
          <w:rFonts w:ascii="Times New Roman" w:hAnsi="Times New Roman"/>
          <w:color w:val="000000"/>
          <w:sz w:val="24"/>
          <w:szCs w:val="24"/>
        </w:rPr>
        <w:t>другом инструменте</w:t>
      </w:r>
      <w:r w:rsidRPr="00EB588A">
        <w:rPr>
          <w:rFonts w:ascii="Times New Roman" w:hAnsi="Times New Roman"/>
          <w:color w:val="000000"/>
          <w:sz w:val="24"/>
          <w:szCs w:val="24"/>
        </w:rPr>
        <w:t>. Каждому ребенку, поступающему без музыкальной подготовки необходимо подгото</w:t>
      </w:r>
      <w:r w:rsidR="00850AB7">
        <w:rPr>
          <w:rFonts w:ascii="Times New Roman" w:hAnsi="Times New Roman"/>
          <w:color w:val="000000"/>
          <w:sz w:val="24"/>
          <w:szCs w:val="24"/>
        </w:rPr>
        <w:t xml:space="preserve">вить дома любую песню из </w:t>
      </w:r>
      <w:r w:rsidR="00850AB7" w:rsidRPr="00EB588A">
        <w:rPr>
          <w:rFonts w:ascii="Times New Roman" w:hAnsi="Times New Roman"/>
          <w:color w:val="000000"/>
          <w:sz w:val="24"/>
          <w:szCs w:val="24"/>
        </w:rPr>
        <w:t>детского</w:t>
      </w:r>
      <w:r w:rsidRPr="00EB588A">
        <w:rPr>
          <w:rFonts w:ascii="Times New Roman" w:hAnsi="Times New Roman"/>
          <w:color w:val="000000"/>
          <w:sz w:val="24"/>
          <w:szCs w:val="24"/>
        </w:rPr>
        <w:t xml:space="preserve"> репертуара без аккомпа</w:t>
      </w:r>
      <w:r>
        <w:rPr>
          <w:rFonts w:ascii="Times New Roman" w:hAnsi="Times New Roman"/>
          <w:color w:val="000000"/>
          <w:sz w:val="24"/>
          <w:szCs w:val="24"/>
        </w:rPr>
        <w:t>немента</w:t>
      </w:r>
      <w:r w:rsidRPr="00EB588A">
        <w:rPr>
          <w:rFonts w:ascii="Times New Roman" w:hAnsi="Times New Roman"/>
          <w:color w:val="000000"/>
          <w:sz w:val="24"/>
          <w:szCs w:val="24"/>
        </w:rPr>
        <w:t>.</w:t>
      </w:r>
    </w:p>
    <w:p w14:paraId="565D96A3" w14:textId="6B0A2B5E" w:rsidR="00FA1D37" w:rsidRPr="0086490F" w:rsidRDefault="00FA1D37" w:rsidP="00DB1A8E">
      <w:pPr>
        <w:spacing w:before="100" w:beforeAutospacing="1" w:after="100" w:afterAutospacing="1" w:line="240" w:lineRule="auto"/>
        <w:ind w:left="-180"/>
        <w:jc w:val="center"/>
        <w:rPr>
          <w:rFonts w:ascii="Verdana" w:hAnsi="Verdana"/>
          <w:b/>
          <w:color w:val="000000"/>
          <w:sz w:val="16"/>
          <w:szCs w:val="16"/>
        </w:rPr>
      </w:pPr>
      <w:r w:rsidRPr="0086490F">
        <w:rPr>
          <w:rFonts w:ascii="Times New Roman" w:hAnsi="Times New Roman"/>
          <w:b/>
          <w:color w:val="000000"/>
          <w:sz w:val="24"/>
          <w:szCs w:val="24"/>
        </w:rPr>
        <w:t>ФОРМЫ ПРОВЕРКИ МУЗЫКАЛЬНЫХ СПОСОБНОСТЕЙ:</w:t>
      </w:r>
    </w:p>
    <w:p w14:paraId="511A5EBB" w14:textId="5AF66A3D" w:rsidR="00FA1D37" w:rsidRPr="00EB588A" w:rsidRDefault="00FA1D37" w:rsidP="00DB1A8E">
      <w:pPr>
        <w:pStyle w:val="a6"/>
        <w:spacing w:before="100" w:beforeAutospacing="1" w:after="100" w:afterAutospacing="1" w:line="240" w:lineRule="auto"/>
        <w:ind w:left="180" w:hanging="322"/>
        <w:jc w:val="both"/>
        <w:rPr>
          <w:rFonts w:ascii="Verdana" w:hAnsi="Verdana"/>
          <w:color w:val="000000"/>
          <w:sz w:val="16"/>
          <w:szCs w:val="16"/>
        </w:rPr>
      </w:pPr>
      <w:r w:rsidRPr="00EB588A">
        <w:rPr>
          <w:rFonts w:ascii="Times New Roman" w:hAnsi="Times New Roman"/>
          <w:color w:val="000000"/>
          <w:sz w:val="24"/>
          <w:szCs w:val="24"/>
        </w:rPr>
        <w:t xml:space="preserve"> 1. </w:t>
      </w:r>
      <w:r w:rsidR="00DB1A8E">
        <w:rPr>
          <w:rFonts w:ascii="Times New Roman" w:hAnsi="Times New Roman"/>
          <w:color w:val="000000"/>
          <w:sz w:val="24"/>
          <w:szCs w:val="24"/>
        </w:rPr>
        <w:t>Исполнение подготовленной песни или песни, выученной на консультации.</w:t>
      </w:r>
    </w:p>
    <w:p w14:paraId="7FB1A2FB" w14:textId="77777777" w:rsidR="00DB1A8E" w:rsidRDefault="00DB1A8E" w:rsidP="00DB1A8E">
      <w:pPr>
        <w:spacing w:before="100" w:beforeAutospacing="1" w:after="100" w:afterAutospacing="1" w:line="240" w:lineRule="auto"/>
        <w:ind w:left="-18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  2</w:t>
      </w:r>
      <w:r w:rsidR="00FA1D37" w:rsidRPr="00EB588A">
        <w:rPr>
          <w:rFonts w:ascii="Times New Roman" w:hAnsi="Times New Roman"/>
          <w:color w:val="000000"/>
          <w:sz w:val="24"/>
          <w:szCs w:val="24"/>
        </w:rPr>
        <w:t>. Повторение голосом небольших попевок, предложенных преподавателем.</w:t>
      </w:r>
    </w:p>
    <w:p w14:paraId="53DAD036" w14:textId="748D0537" w:rsidR="00FA1D37" w:rsidRPr="00EB588A" w:rsidRDefault="00DB1A8E" w:rsidP="00DB1A8E">
      <w:pPr>
        <w:spacing w:before="100" w:beforeAutospacing="1" w:after="100" w:afterAutospacing="1" w:line="240" w:lineRule="auto"/>
        <w:ind w:left="-18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 w:rsidR="00FA1D37" w:rsidRPr="00EB588A">
        <w:rPr>
          <w:rFonts w:ascii="Times New Roman" w:hAnsi="Times New Roman"/>
          <w:color w:val="000000"/>
          <w:sz w:val="24"/>
          <w:szCs w:val="24"/>
        </w:rPr>
        <w:t>Пропевание</w:t>
      </w:r>
      <w:proofErr w:type="spellEnd"/>
      <w:r w:rsidR="00FA1D37" w:rsidRPr="00EB588A">
        <w:rPr>
          <w:rFonts w:ascii="Times New Roman" w:hAnsi="Times New Roman"/>
          <w:color w:val="000000"/>
          <w:sz w:val="24"/>
          <w:szCs w:val="24"/>
        </w:rPr>
        <w:t xml:space="preserve"> сыгранного педагогом звука или определение его на инструменте в пределах октавы.</w:t>
      </w:r>
    </w:p>
    <w:p w14:paraId="0C7277B8" w14:textId="6B97F21B" w:rsidR="00FA1D37" w:rsidRDefault="00DB1A8E" w:rsidP="00F93BCA">
      <w:pPr>
        <w:spacing w:before="100" w:beforeAutospacing="1" w:after="100" w:afterAutospacing="1" w:line="240" w:lineRule="auto"/>
        <w:ind w:left="-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 4</w:t>
      </w:r>
      <w:r w:rsidR="00FA1D37" w:rsidRPr="00EB588A">
        <w:rPr>
          <w:rFonts w:ascii="Times New Roman" w:hAnsi="Times New Roman"/>
          <w:color w:val="000000"/>
          <w:sz w:val="24"/>
          <w:szCs w:val="24"/>
        </w:rPr>
        <w:t>. Определение количества звуков в гармоническом звучании интервала и аккорда.</w:t>
      </w:r>
    </w:p>
    <w:p w14:paraId="67408447" w14:textId="131B75E5" w:rsidR="00DB1A8E" w:rsidRPr="00EB588A" w:rsidRDefault="00DB1A8E" w:rsidP="00DB1A8E">
      <w:pPr>
        <w:spacing w:before="100" w:beforeAutospacing="1" w:after="100" w:afterAutospacing="1" w:line="240" w:lineRule="auto"/>
        <w:ind w:left="-180" w:firstLine="18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5. Определение в мелодическом звучании интервала высоту звуков по категории «выше – ниже».</w:t>
      </w:r>
    </w:p>
    <w:p w14:paraId="1E6787FE" w14:textId="061EEA2B" w:rsidR="00FA1D37" w:rsidRPr="00EB588A" w:rsidRDefault="00DB1A8E" w:rsidP="00DB1A8E">
      <w:pPr>
        <w:spacing w:before="100" w:beforeAutospacing="1" w:after="100" w:afterAutospacing="1" w:line="240" w:lineRule="auto"/>
        <w:ind w:left="-142" w:firstLine="142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FA1D37" w:rsidRPr="00EB588A">
        <w:rPr>
          <w:rFonts w:ascii="Times New Roman" w:hAnsi="Times New Roman"/>
          <w:color w:val="000000"/>
          <w:sz w:val="24"/>
          <w:szCs w:val="24"/>
        </w:rPr>
        <w:t>. Повторение  хлопками ритма мелодии или  ритмического рисунка, предложенного преподавателем.</w:t>
      </w:r>
    </w:p>
    <w:p w14:paraId="04D8CCF4" w14:textId="77777777" w:rsidR="00FA1D37" w:rsidRPr="00EB588A" w:rsidRDefault="00FA1D37" w:rsidP="00F93BCA">
      <w:pPr>
        <w:spacing w:before="100" w:beforeAutospacing="1" w:after="100" w:afterAutospacing="1" w:line="240" w:lineRule="auto"/>
        <w:ind w:left="-180"/>
        <w:jc w:val="both"/>
        <w:rPr>
          <w:rFonts w:ascii="Verdana" w:hAnsi="Verdana"/>
          <w:color w:val="000000"/>
          <w:sz w:val="16"/>
          <w:szCs w:val="16"/>
        </w:rPr>
      </w:pPr>
      <w:r w:rsidRPr="00EB588A">
        <w:rPr>
          <w:rFonts w:ascii="Times New Roman" w:hAnsi="Times New Roman"/>
          <w:color w:val="000000"/>
          <w:sz w:val="24"/>
          <w:szCs w:val="24"/>
        </w:rPr>
        <w:t>  7. Если ребенок обучался игре на инструменте,  он может исполнить пьесу из своего репертуара.</w:t>
      </w:r>
    </w:p>
    <w:p w14:paraId="0C3B7087" w14:textId="77777777" w:rsidR="00FA1D37" w:rsidRPr="0086490F" w:rsidRDefault="00FA1D37" w:rsidP="00DB1A8E">
      <w:pPr>
        <w:spacing w:before="100" w:beforeAutospacing="1" w:after="100" w:afterAutospacing="1" w:line="240" w:lineRule="auto"/>
        <w:jc w:val="center"/>
        <w:rPr>
          <w:rFonts w:ascii="Verdana" w:hAnsi="Verdana"/>
          <w:b/>
          <w:color w:val="000000"/>
          <w:sz w:val="16"/>
          <w:szCs w:val="16"/>
        </w:rPr>
      </w:pPr>
      <w:r w:rsidRPr="0086490F">
        <w:rPr>
          <w:rFonts w:ascii="Times New Roman" w:hAnsi="Times New Roman"/>
          <w:b/>
          <w:color w:val="000000"/>
          <w:sz w:val="24"/>
          <w:szCs w:val="24"/>
        </w:rPr>
        <w:t>Критерии оценки  музыкальных способностей поступающих,  на вступительном  отборе по программам в области музыкального искусства:</w:t>
      </w:r>
    </w:p>
    <w:tbl>
      <w:tblPr>
        <w:tblW w:w="10632" w:type="dxa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44"/>
        <w:gridCol w:w="4252"/>
        <w:gridCol w:w="2643"/>
        <w:gridCol w:w="1893"/>
      </w:tblGrid>
      <w:tr w:rsidR="00FA1D37" w:rsidRPr="00D160E8" w14:paraId="2CC9354A" w14:textId="77777777" w:rsidTr="005753A1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58B43F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Оценочный балл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07C07B" w14:textId="77777777" w:rsidR="00FA1D37" w:rsidRPr="00EB588A" w:rsidRDefault="00FA1D37" w:rsidP="005753A1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Слух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02897" w14:textId="77777777" w:rsidR="00FA1D37" w:rsidRPr="00EB588A" w:rsidRDefault="00FA1D37" w:rsidP="005753A1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Ритм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ED21701" w14:textId="77777777" w:rsidR="00FA1D37" w:rsidRPr="00EB588A" w:rsidRDefault="00FA1D37" w:rsidP="005753A1">
            <w:pPr>
              <w:spacing w:before="100" w:beforeAutospacing="1" w:after="100" w:afterAutospacing="1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Память</w:t>
            </w:r>
          </w:p>
        </w:tc>
      </w:tr>
      <w:tr w:rsidR="00FA1D37" w:rsidRPr="00D160E8" w14:paraId="3097622B" w14:textId="77777777" w:rsidTr="005753A1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0E2D00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Оптимальный</w:t>
            </w:r>
          </w:p>
          <w:p w14:paraId="40E14007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(5 баллов)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621D05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 Пение песни в    характере.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Артистизм, эмоциональная отзывчивость на музыку. </w:t>
            </w:r>
            <w:r w:rsidRPr="00EB588A">
              <w:rPr>
                <w:rFonts w:ascii="Times New Roman" w:hAnsi="Times New Roman"/>
                <w:sz w:val="24"/>
                <w:szCs w:val="24"/>
              </w:rPr>
              <w:t>Точное,  выразительное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 воспроизведение мелодии. </w:t>
            </w:r>
            <w:r w:rsidRPr="00EB588A">
              <w:rPr>
                <w:rFonts w:ascii="Times New Roman" w:hAnsi="Times New Roman"/>
                <w:sz w:val="24"/>
                <w:szCs w:val="24"/>
              </w:rPr>
              <w:t xml:space="preserve"> Ладотональная устойчивость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Точное интонирование мелодии. Высокий уровень развития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звуковысотного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слуха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FFF70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Точное повторение ритма в заданном темпе и метре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9F7557C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Умение правильно запомнить предложенное задание и точно его выполнить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753A1">
              <w:rPr>
                <w:rFonts w:ascii="Times New Roman" w:hAnsi="Times New Roman"/>
                <w:bCs/>
                <w:sz w:val="24"/>
                <w:szCs w:val="24"/>
              </w:rPr>
              <w:t>с первого раза.</w:t>
            </w:r>
          </w:p>
        </w:tc>
      </w:tr>
      <w:tr w:rsidR="00FA1D37" w:rsidRPr="00D160E8" w14:paraId="10386B1B" w14:textId="77777777" w:rsidTr="005753A1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9DE995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Достаточный</w:t>
            </w:r>
          </w:p>
          <w:p w14:paraId="5716CA6D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(4 балла)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609483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Пение  песни  в  характере. Небольшие ошибки в мелодии и ритме. </w:t>
            </w:r>
            <w:r>
              <w:rPr>
                <w:rFonts w:ascii="Times New Roman" w:hAnsi="Times New Roman"/>
                <w:sz w:val="24"/>
                <w:szCs w:val="24"/>
              </w:rPr>
              <w:t>Допускаются отдельные неточности в интонировании. Эмоциональная отзывчивость на музыку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E220F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 xml:space="preserve">Достаточно точное повторение </w:t>
            </w:r>
            <w:r w:rsidR="0091320F" w:rsidRPr="00EB588A">
              <w:rPr>
                <w:rFonts w:ascii="Times New Roman" w:hAnsi="Times New Roman"/>
                <w:sz w:val="24"/>
                <w:szCs w:val="24"/>
              </w:rPr>
              <w:t>ритма в</w:t>
            </w:r>
            <w:r w:rsidRPr="00EB5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1320F" w:rsidRPr="00EB588A">
              <w:rPr>
                <w:rFonts w:ascii="Times New Roman" w:hAnsi="Times New Roman"/>
                <w:sz w:val="24"/>
                <w:szCs w:val="24"/>
              </w:rPr>
              <w:t>заданном темпе</w:t>
            </w:r>
            <w:r w:rsidRPr="00EB588A">
              <w:rPr>
                <w:rFonts w:ascii="Times New Roman" w:hAnsi="Times New Roman"/>
                <w:sz w:val="24"/>
                <w:szCs w:val="24"/>
              </w:rPr>
              <w:t xml:space="preserve"> и метре.</w:t>
            </w:r>
            <w:r w:rsidR="009132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Допускаются 1-</w:t>
            </w:r>
            <w:r w:rsidR="0091320F">
              <w:rPr>
                <w:rFonts w:ascii="Times New Roman" w:hAnsi="Times New Roman"/>
                <w:sz w:val="24"/>
                <w:szCs w:val="24"/>
              </w:rPr>
              <w:t>2 незначительные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ошибки. Возникают небольшие отклонения в ощущении метроритмической пульсации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8DD6354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Затруднение запоминания предложенных заданий с первого раза.</w:t>
            </w:r>
          </w:p>
        </w:tc>
      </w:tr>
      <w:tr w:rsidR="00FA1D37" w:rsidRPr="00D160E8" w14:paraId="55A397DB" w14:textId="77777777" w:rsidTr="005753A1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19943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Удовлетвори тельный</w:t>
            </w:r>
          </w:p>
          <w:p w14:paraId="241190DC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(3 балла)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F0284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Неточное интонирование песни с ошибками в мелодии и ритме.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Слабовыраженная эмоциональная отзывчивость на музыку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405D70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Ошибки в ритме и невыдержанный темп.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Проблемы с координацией движений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4C4D8993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Запоминание с  ошибками предложенных заданий</w:t>
            </w:r>
          </w:p>
        </w:tc>
      </w:tr>
      <w:tr w:rsidR="00FA1D37" w:rsidRPr="00D160E8" w14:paraId="075A86F9" w14:textId="77777777" w:rsidTr="005753A1">
        <w:trPr>
          <w:tblCellSpacing w:w="0" w:type="dxa"/>
        </w:trPr>
        <w:tc>
          <w:tcPr>
            <w:tcW w:w="1844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058308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lastRenderedPageBreak/>
              <w:t>Критический</w:t>
            </w:r>
          </w:p>
          <w:p w14:paraId="6E806E8B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(2 балла)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DC3E1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Отсутствие правильного интонирования, неритмичное, невыразительное исполнение песни.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Песня исполняется с декламацией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F08068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Неправильное повторение ритма.</w:t>
            </w:r>
          </w:p>
          <w:p w14:paraId="457ADE50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 xml:space="preserve">Несоответствие заданному темпу и </w:t>
            </w:r>
            <w:r w:rsidR="00850AB7" w:rsidRPr="00EB588A">
              <w:rPr>
                <w:rFonts w:ascii="Times New Roman" w:hAnsi="Times New Roman"/>
                <w:sz w:val="24"/>
                <w:szCs w:val="24"/>
              </w:rPr>
              <w:t>метру</w:t>
            </w:r>
            <w:r w:rsidR="00850AB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Дезорганизация движений</w:t>
            </w:r>
          </w:p>
        </w:tc>
        <w:tc>
          <w:tcPr>
            <w:tcW w:w="1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5AF7650" w14:textId="77777777" w:rsidR="00FA1D37" w:rsidRPr="00EB588A" w:rsidRDefault="00FA1D37" w:rsidP="00EB588A">
            <w:pPr>
              <w:spacing w:before="100" w:beforeAutospacing="1" w:after="100" w:afterAutospacing="1" w:line="240" w:lineRule="auto"/>
              <w:rPr>
                <w:rFonts w:ascii="Verdana" w:hAnsi="Verdana"/>
                <w:sz w:val="16"/>
                <w:szCs w:val="16"/>
              </w:rPr>
            </w:pPr>
            <w:r w:rsidRPr="00EB588A">
              <w:rPr>
                <w:rFonts w:ascii="Times New Roman" w:hAnsi="Times New Roman"/>
                <w:sz w:val="24"/>
                <w:szCs w:val="24"/>
              </w:rPr>
              <w:t>Невозможность запоминания предложенных заданий.</w:t>
            </w:r>
          </w:p>
        </w:tc>
      </w:tr>
    </w:tbl>
    <w:p w14:paraId="7BFE8574" w14:textId="77777777" w:rsidR="00FA1D37" w:rsidRDefault="00FA1D37" w:rsidP="0086490F">
      <w:pPr>
        <w:spacing w:before="100" w:beforeAutospacing="1" w:after="100" w:afterAutospacing="1" w:line="240" w:lineRule="auto"/>
      </w:pPr>
    </w:p>
    <w:sectPr w:rsidR="00FA1D37" w:rsidSect="00B67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A707B"/>
    <w:multiLevelType w:val="multilevel"/>
    <w:tmpl w:val="4E4C0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667C0B"/>
    <w:multiLevelType w:val="hybridMultilevel"/>
    <w:tmpl w:val="832E0620"/>
    <w:lvl w:ilvl="0" w:tplc="FBEC1FA6">
      <w:start w:val="1"/>
      <w:numFmt w:val="decimal"/>
      <w:lvlText w:val="%1."/>
      <w:lvlJc w:val="left"/>
      <w:pPr>
        <w:ind w:left="1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2" w15:restartNumberingAfterBreak="0">
    <w:nsid w:val="11257401"/>
    <w:multiLevelType w:val="hybridMultilevel"/>
    <w:tmpl w:val="1CBEE78E"/>
    <w:lvl w:ilvl="0" w:tplc="FBEC1FA6">
      <w:start w:val="1"/>
      <w:numFmt w:val="decimal"/>
      <w:lvlText w:val="%1."/>
      <w:lvlJc w:val="left"/>
      <w:pPr>
        <w:ind w:left="1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3" w15:restartNumberingAfterBreak="0">
    <w:nsid w:val="3B184C27"/>
    <w:multiLevelType w:val="hybridMultilevel"/>
    <w:tmpl w:val="A5A4F358"/>
    <w:lvl w:ilvl="0" w:tplc="351CFB1A">
      <w:start w:val="1"/>
      <w:numFmt w:val="upperRoman"/>
      <w:lvlText w:val="%1."/>
      <w:lvlJc w:val="left"/>
      <w:pPr>
        <w:ind w:left="64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5" w:hanging="180"/>
      </w:pPr>
      <w:rPr>
        <w:rFonts w:cs="Times New Roman"/>
      </w:rPr>
    </w:lvl>
  </w:abstractNum>
  <w:num w:numId="1" w16cid:durableId="449008662">
    <w:abstractNumId w:val="0"/>
  </w:num>
  <w:num w:numId="2" w16cid:durableId="680669057">
    <w:abstractNumId w:val="2"/>
  </w:num>
  <w:num w:numId="3" w16cid:durableId="106316488">
    <w:abstractNumId w:val="3"/>
  </w:num>
  <w:num w:numId="4" w16cid:durableId="1360660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B588A"/>
    <w:rsid w:val="00024EAB"/>
    <w:rsid w:val="00127001"/>
    <w:rsid w:val="0014550B"/>
    <w:rsid w:val="0019346D"/>
    <w:rsid w:val="002F398E"/>
    <w:rsid w:val="00342BCC"/>
    <w:rsid w:val="00435C64"/>
    <w:rsid w:val="00495F0B"/>
    <w:rsid w:val="00496F72"/>
    <w:rsid w:val="005167DA"/>
    <w:rsid w:val="005644A4"/>
    <w:rsid w:val="005753A1"/>
    <w:rsid w:val="00601EBE"/>
    <w:rsid w:val="00672015"/>
    <w:rsid w:val="006A7655"/>
    <w:rsid w:val="00850AB7"/>
    <w:rsid w:val="008562D2"/>
    <w:rsid w:val="0086490F"/>
    <w:rsid w:val="008F2CA5"/>
    <w:rsid w:val="0091320F"/>
    <w:rsid w:val="00921010"/>
    <w:rsid w:val="00994DE4"/>
    <w:rsid w:val="009F2036"/>
    <w:rsid w:val="00A51642"/>
    <w:rsid w:val="00B039AE"/>
    <w:rsid w:val="00B6759A"/>
    <w:rsid w:val="00C51E51"/>
    <w:rsid w:val="00C60EA4"/>
    <w:rsid w:val="00C979F4"/>
    <w:rsid w:val="00CD22C5"/>
    <w:rsid w:val="00D160E8"/>
    <w:rsid w:val="00DB1A8E"/>
    <w:rsid w:val="00DD5967"/>
    <w:rsid w:val="00EB588A"/>
    <w:rsid w:val="00F93BCA"/>
    <w:rsid w:val="00FA1D37"/>
    <w:rsid w:val="00FE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751732"/>
  <w15:docId w15:val="{F756842C-C651-4316-BE5A-FDEFDB43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59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B58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99"/>
    <w:qFormat/>
    <w:rsid w:val="00EB588A"/>
    <w:rPr>
      <w:rFonts w:cs="Times New Roman"/>
      <w:b/>
      <w:bCs/>
    </w:rPr>
  </w:style>
  <w:style w:type="character" w:styleId="a5">
    <w:name w:val="Emphasis"/>
    <w:uiPriority w:val="99"/>
    <w:qFormat/>
    <w:rsid w:val="00EB588A"/>
    <w:rPr>
      <w:rFonts w:cs="Times New Roman"/>
      <w:i/>
      <w:iCs/>
    </w:rPr>
  </w:style>
  <w:style w:type="character" w:customStyle="1" w:styleId="apple-converted-space">
    <w:name w:val="apple-converted-space"/>
    <w:uiPriority w:val="99"/>
    <w:rsid w:val="00EB588A"/>
    <w:rPr>
      <w:rFonts w:cs="Times New Roman"/>
    </w:rPr>
  </w:style>
  <w:style w:type="paragraph" w:styleId="a6">
    <w:name w:val="List Paragraph"/>
    <w:basedOn w:val="a"/>
    <w:uiPriority w:val="99"/>
    <w:qFormat/>
    <w:rsid w:val="00EB5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034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ДМШ</cp:lastModifiedBy>
  <cp:revision>12</cp:revision>
  <cp:lastPrinted>2025-04-01T10:45:00Z</cp:lastPrinted>
  <dcterms:created xsi:type="dcterms:W3CDTF">2022-04-01T06:49:00Z</dcterms:created>
  <dcterms:modified xsi:type="dcterms:W3CDTF">2025-04-01T10:49:00Z</dcterms:modified>
</cp:coreProperties>
</file>